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AAF80" w14:textId="0E141F57" w:rsidR="00912B76" w:rsidRPr="002725EC" w:rsidRDefault="0072263F">
      <w:pPr>
        <w:tabs>
          <w:tab w:val="left" w:pos="6240"/>
        </w:tabs>
        <w:jc w:val="center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Projekt nr </w:t>
      </w:r>
      <w:r w:rsidR="00A623DB" w:rsidRPr="009B78A1">
        <w:rPr>
          <w:rFonts w:ascii="Arial" w:eastAsia="Arial" w:hAnsi="Arial" w:cs="Arial"/>
          <w:sz w:val="20"/>
          <w:szCs w:val="20"/>
        </w:rPr>
        <w:t>FEDS.07.09-IP.02-0074/24</w:t>
      </w:r>
      <w:r w:rsidR="002725EC" w:rsidRPr="002725EC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sz w:val="20"/>
          <w:szCs w:val="20"/>
        </w:rPr>
        <w:t>pn.</w:t>
      </w:r>
      <w:r w:rsidR="002C1A49" w:rsidRPr="009B78A1">
        <w:rPr>
          <w:rFonts w:ascii="Arial" w:eastAsia="Arial" w:hAnsi="Arial" w:cs="Arial"/>
          <w:sz w:val="20"/>
          <w:szCs w:val="20"/>
        </w:rPr>
        <w:t xml:space="preserve"> „Nowe kompetencje. Nowe możliwości. Lepsza praca!”</w:t>
      </w:r>
      <w:r w:rsidR="00F60386">
        <w:rPr>
          <w:rFonts w:ascii="Arial" w:eastAsia="Arial" w:hAnsi="Arial" w:cs="Arial"/>
          <w:sz w:val="20"/>
          <w:szCs w:val="20"/>
        </w:rPr>
        <w:t xml:space="preserve"> </w:t>
      </w:r>
      <w:r w:rsidRPr="002725EC">
        <w:rPr>
          <w:rFonts w:ascii="Arial" w:eastAsia="Arial" w:hAnsi="Arial" w:cs="Arial"/>
          <w:i/>
          <w:iCs/>
          <w:sz w:val="20"/>
          <w:szCs w:val="20"/>
        </w:rPr>
        <w:t>współfinansowany przez Unię Europejską ze ś</w:t>
      </w:r>
      <w:r>
        <w:rPr>
          <w:rFonts w:ascii="Arial" w:eastAsia="Arial" w:hAnsi="Arial" w:cs="Arial"/>
          <w:i/>
          <w:iCs/>
          <w:sz w:val="20"/>
          <w:szCs w:val="20"/>
        </w:rPr>
        <w:t>rodków EFS + w ramach programu Fundusze Europejskie dla Dolnego Śląska 2021 -2027</w:t>
      </w:r>
    </w:p>
    <w:p w14:paraId="544AAF81" w14:textId="77777777" w:rsidR="00912B76" w:rsidRDefault="00912B76" w:rsidP="003770C1">
      <w:pPr>
        <w:tabs>
          <w:tab w:val="left" w:pos="6240"/>
        </w:tabs>
        <w:jc w:val="right"/>
        <w:rPr>
          <w:rFonts w:ascii="Arial" w:eastAsia="Arial" w:hAnsi="Arial" w:cs="Arial"/>
          <w:sz w:val="20"/>
          <w:szCs w:val="20"/>
        </w:rPr>
      </w:pPr>
    </w:p>
    <w:p w14:paraId="544AAF82" w14:textId="77777777" w:rsidR="00912B76" w:rsidRDefault="0072263F" w:rsidP="002869AC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celu wykonania obowiązku nałożonego art. 13 i 14 RODO, w związku z art. 88 ustawy wdrożeniowej, informujemy o zasadach przetwarzania Państwa danych osobowych: </w:t>
      </w:r>
    </w:p>
    <w:p w14:paraId="544AAF83" w14:textId="77777777" w:rsidR="00912B76" w:rsidRDefault="007226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Administrator</w:t>
      </w:r>
    </w:p>
    <w:p w14:paraId="544AAF84" w14:textId="77777777" w:rsidR="00912B76" w:rsidRDefault="007226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Administratorem Państwa danych osobowych jest:</w:t>
      </w:r>
    </w:p>
    <w:p w14:paraId="7A8221A7" w14:textId="667C2DCB" w:rsidR="006545E6" w:rsidRPr="006545E6" w:rsidRDefault="006545E6" w:rsidP="006545E6">
      <w:pPr>
        <w:tabs>
          <w:tab w:val="left" w:pos="6240"/>
        </w:tabs>
        <w:rPr>
          <w:rFonts w:ascii="Arial" w:eastAsia="Arial" w:hAnsi="Arial" w:cs="Arial"/>
          <w:sz w:val="20"/>
          <w:szCs w:val="20"/>
        </w:rPr>
      </w:pPr>
      <w:r w:rsidRPr="006545E6">
        <w:rPr>
          <w:rFonts w:ascii="Arial" w:eastAsia="Arial" w:hAnsi="Arial" w:cs="Arial"/>
          <w:sz w:val="20"/>
          <w:szCs w:val="20"/>
        </w:rPr>
        <w:t xml:space="preserve">Grupa Wspierania Biznesu sp. z o.o. (GWB) ul. Wyspa Słodowa 7, 50-266 Wrocław – </w:t>
      </w:r>
      <w:r>
        <w:rPr>
          <w:rFonts w:ascii="Arial" w:eastAsia="Arial" w:hAnsi="Arial" w:cs="Arial"/>
          <w:sz w:val="20"/>
          <w:szCs w:val="20"/>
        </w:rPr>
        <w:t xml:space="preserve">Lider </w:t>
      </w:r>
      <w:r w:rsidRPr="006545E6">
        <w:rPr>
          <w:rFonts w:ascii="Arial" w:eastAsia="Arial" w:hAnsi="Arial" w:cs="Arial"/>
          <w:sz w:val="20"/>
          <w:szCs w:val="20"/>
        </w:rPr>
        <w:t xml:space="preserve">Projektu </w:t>
      </w:r>
    </w:p>
    <w:p w14:paraId="544AAF85" w14:textId="24910152" w:rsidR="00912B76" w:rsidRDefault="0072263F">
      <w:pPr>
        <w:tabs>
          <w:tab w:val="left" w:pos="6240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Legnickie Stowarzyszenie Inicjatyw Obywatelskich (LSIO) przy ul. Roosevelta 23/1, </w:t>
      </w:r>
      <w:r>
        <w:rPr>
          <w:rFonts w:ascii="Arial" w:eastAsia="Arial" w:hAnsi="Arial" w:cs="Arial"/>
          <w:sz w:val="20"/>
          <w:szCs w:val="20"/>
        </w:rPr>
        <w:br/>
        <w:t xml:space="preserve">59-220 Legnica </w:t>
      </w:r>
      <w:r w:rsidR="006545E6"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6545E6">
        <w:rPr>
          <w:rFonts w:ascii="Arial" w:eastAsia="Arial" w:hAnsi="Arial" w:cs="Arial"/>
          <w:sz w:val="20"/>
          <w:szCs w:val="20"/>
        </w:rPr>
        <w:t xml:space="preserve">Partner </w:t>
      </w:r>
      <w:r>
        <w:rPr>
          <w:rFonts w:ascii="Arial" w:eastAsia="Arial" w:hAnsi="Arial" w:cs="Arial"/>
          <w:sz w:val="20"/>
          <w:szCs w:val="20"/>
        </w:rPr>
        <w:t>Projektu</w:t>
      </w:r>
    </w:p>
    <w:p w14:paraId="544AAF87" w14:textId="77777777" w:rsidR="00912B76" w:rsidRDefault="0072263F">
      <w:pPr>
        <w:tabs>
          <w:tab w:val="left" w:pos="6240"/>
        </w:tabs>
        <w:rPr>
          <w:rFonts w:ascii="Arial" w:eastAsia="Arial" w:hAnsi="Arial" w:cs="Arial"/>
          <w:sz w:val="20"/>
          <w:szCs w:val="20"/>
        </w:rPr>
      </w:pPr>
      <w:bookmarkStart w:id="0" w:name="_heading=h.du13cnlr7a56" w:colFirst="0" w:colLast="0"/>
      <w:bookmarkEnd w:id="0"/>
      <w:r>
        <w:rPr>
          <w:rFonts w:ascii="Arial" w:eastAsia="Arial" w:hAnsi="Arial" w:cs="Arial"/>
          <w:sz w:val="20"/>
          <w:szCs w:val="20"/>
        </w:rPr>
        <w:t xml:space="preserve">Odrębnym administratorem Państwa danych w zakresie koordynacji zadań EFS+ jest: </w:t>
      </w:r>
    </w:p>
    <w:p w14:paraId="544AAF88" w14:textId="77777777" w:rsidR="00912B76" w:rsidRDefault="0072263F" w:rsidP="002869A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Minister właściwy do spraw rozwoju regionalnego z siedzibą przy ul. Wspólnej 2/4, 00-926 Warszawa i Dyrektor Wojewódzkiego Urzędu Pracy we Wrocławiu, ul. Eugeniusza Kwiatkowskiego 4, 52-407 Wrocław.</w:t>
      </w:r>
    </w:p>
    <w:p w14:paraId="544AAF89" w14:textId="77777777" w:rsidR="00912B76" w:rsidRDefault="00912B76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/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14:paraId="544AAF8A" w14:textId="77777777" w:rsidR="00912B76" w:rsidRDefault="0072263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II. Cel przetwarzania danych</w:t>
      </w:r>
    </w:p>
    <w:p w14:paraId="544AAF8B" w14:textId="1EA11233" w:rsidR="00912B76" w:rsidRDefault="0072263F" w:rsidP="0072263F">
      <w:pPr>
        <w:tabs>
          <w:tab w:val="left" w:pos="624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Dane osobowe będą przetwarzane w związku z realizacją FEDS 2021-2027, </w:t>
      </w:r>
      <w:r>
        <w:rPr>
          <w:rFonts w:ascii="Arial" w:eastAsia="Arial" w:hAnsi="Arial" w:cs="Arial"/>
          <w:sz w:val="20"/>
          <w:szCs w:val="20"/>
        </w:rPr>
        <w:t xml:space="preserve">w szczególności, </w:t>
      </w:r>
      <w:r w:rsidR="00E517AE"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sz w:val="20"/>
          <w:szCs w:val="20"/>
        </w:rPr>
        <w:t xml:space="preserve">w celu monitorowania sprawozdawczości, komunikacji, publikacji, ewaluacji, zarzadzania finansowego, weryfikacji i audytów oraz do celów określenia kwalifikowalności uczestników w ramach projektu: </w:t>
      </w:r>
      <w:r w:rsidR="00915C1F" w:rsidRPr="009B78A1">
        <w:rPr>
          <w:rFonts w:ascii="Arial" w:eastAsia="Arial" w:hAnsi="Arial" w:cs="Arial"/>
          <w:sz w:val="20"/>
          <w:szCs w:val="20"/>
        </w:rPr>
        <w:t>„Nowe kompetencje. Nowe możliwości. Lepsza praca!”</w:t>
      </w:r>
      <w:r w:rsidR="00915C1F">
        <w:rPr>
          <w:rFonts w:ascii="Arial" w:eastAsia="Arial" w:hAnsi="Arial" w:cs="Arial"/>
          <w:sz w:val="20"/>
          <w:szCs w:val="20"/>
        </w:rPr>
        <w:t xml:space="preserve"> </w:t>
      </w:r>
      <w:r w:rsidR="00915C1F" w:rsidRPr="00915C1F">
        <w:rPr>
          <w:rFonts w:ascii="Arial" w:eastAsia="Arial" w:hAnsi="Arial" w:cs="Arial"/>
          <w:sz w:val="20"/>
          <w:szCs w:val="20"/>
        </w:rPr>
        <w:t xml:space="preserve">nr </w:t>
      </w:r>
      <w:r w:rsidR="00915C1F" w:rsidRPr="009B78A1">
        <w:rPr>
          <w:rFonts w:ascii="Arial" w:eastAsia="Arial" w:hAnsi="Arial" w:cs="Arial"/>
          <w:sz w:val="20"/>
          <w:szCs w:val="20"/>
        </w:rPr>
        <w:t>FEDS.07.09-IP.02-0074/24</w:t>
      </w:r>
      <w:r w:rsidRPr="006545E6"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realizowanego </w:t>
      </w:r>
      <w:r w:rsidR="00915C1F"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sz w:val="20"/>
          <w:szCs w:val="20"/>
        </w:rPr>
        <w:t xml:space="preserve">w ramach Priorytet 7 Fundusze Europejskie na rzecz rynku pracy i włączenia społecznego na Dolnym Śląsku, Działanie 7.05 Aktywna Integracja.   </w:t>
      </w:r>
    </w:p>
    <w:p w14:paraId="544AAF8C" w14:textId="08C16409" w:rsidR="00912B76" w:rsidRDefault="0072263F" w:rsidP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Dane osobowe są także przetwarzane przez ministra właściwego </w:t>
      </w:r>
      <w:r>
        <w:rPr>
          <w:rFonts w:ascii="Arial" w:eastAsia="Arial" w:hAnsi="Arial" w:cs="Arial"/>
          <w:b/>
          <w:bCs/>
          <w:sz w:val="20"/>
          <w:szCs w:val="20"/>
        </w:rPr>
        <w:t>do spraw rozwoju regionalnego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E517AE"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sz w:val="20"/>
          <w:szCs w:val="20"/>
        </w:rPr>
        <w:t>w związku z koordynacją zadań związanych z EFS+, w szczególności w celu monitorowania, sprawozdawczości, komunikacji, publikacji, ewaluacji, zarządzania finansowego, weryfikacji i audytów oraz do celów określania kwalifikowalności uczestników</w:t>
      </w:r>
    </w:p>
    <w:p w14:paraId="544AAF8D" w14:textId="77777777" w:rsidR="00912B76" w:rsidRDefault="0072263F">
      <w:pPr>
        <w:tabs>
          <w:tab w:val="left" w:pos="6240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Podanie danych jest obowiązkowe do realizacji wyżej wymienionego celu. Odmowa ich podania jest równoznaczna z brakiem możliwości podjęcia stosownych działań.</w:t>
      </w:r>
    </w:p>
    <w:p w14:paraId="544AAF8E" w14:textId="77777777" w:rsidR="00912B76" w:rsidRDefault="0072263F">
      <w:pPr>
        <w:tabs>
          <w:tab w:val="left" w:pos="624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III. Podstawa przetwarzania </w:t>
      </w:r>
    </w:p>
    <w:p w14:paraId="544AAF8F" w14:textId="77777777" w:rsidR="00912B76" w:rsidRDefault="0072263F">
      <w:pPr>
        <w:tabs>
          <w:tab w:val="left" w:pos="6240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Państwa dane osobowe przetwarzane są w związku z tym, że: </w:t>
      </w:r>
    </w:p>
    <w:p w14:paraId="544AAF90" w14:textId="77777777" w:rsidR="00912B76" w:rsidRDefault="0072263F">
      <w:pPr>
        <w:tabs>
          <w:tab w:val="left" w:pos="6240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1. Zobowiązuje nas do tego </w:t>
      </w:r>
      <w:r>
        <w:rPr>
          <w:rFonts w:ascii="Arial" w:eastAsia="Arial" w:hAnsi="Arial" w:cs="Arial"/>
          <w:b/>
          <w:bCs/>
          <w:sz w:val="20"/>
          <w:szCs w:val="20"/>
        </w:rPr>
        <w:t>prawo</w:t>
      </w:r>
      <w:r>
        <w:rPr>
          <w:rFonts w:ascii="Arial" w:eastAsia="Arial" w:hAnsi="Arial" w:cs="Arial"/>
          <w:sz w:val="20"/>
          <w:szCs w:val="20"/>
        </w:rPr>
        <w:t xml:space="preserve"> (art. 6 ust. 1 lit. c, art. 9 ust. 2 lit. g oraz art. 10</w:t>
      </w:r>
      <w:r>
        <w:rPr>
          <w:rFonts w:ascii="Arial" w:eastAsia="Arial" w:hAnsi="Arial" w:cs="Arial"/>
          <w:sz w:val="20"/>
          <w:szCs w:val="20"/>
          <w:vertAlign w:val="superscript"/>
        </w:rPr>
        <w:footnoteReference w:id="1"/>
      </w:r>
      <w:r>
        <w:rPr>
          <w:rFonts w:ascii="Arial" w:eastAsia="Arial" w:hAnsi="Arial" w:cs="Arial"/>
          <w:sz w:val="20"/>
          <w:szCs w:val="20"/>
        </w:rPr>
        <w:t xml:space="preserve"> RODO):</w:t>
      </w:r>
    </w:p>
    <w:p w14:paraId="544AAF91" w14:textId="77777777" w:rsidR="00912B76" w:rsidRDefault="0072263F" w:rsidP="0072263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</w:r>
    </w:p>
    <w:p w14:paraId="544AAF92" w14:textId="77777777" w:rsidR="00912B76" w:rsidRDefault="0072263F" w:rsidP="0072263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 zm.),</w:t>
      </w:r>
    </w:p>
    <w:p w14:paraId="544AAF93" w14:textId="77777777" w:rsidR="00912B76" w:rsidRDefault="0072263F" w:rsidP="0072263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ustawa z dnia 28 kwietnia 2022 r. o zasadach realizacji zadań finansowanych ze środków europejskich w perspektywie finansowej 2021-2027, w szczególności art.87-93,</w:t>
      </w:r>
    </w:p>
    <w:p w14:paraId="544AAF94" w14:textId="77777777" w:rsidR="00912B76" w:rsidRDefault="0072263F" w:rsidP="0072263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ustawa z dnia 27 sierpnia 2009 r. o finansach publicznych,</w:t>
      </w:r>
    </w:p>
    <w:p w14:paraId="544AAF95" w14:textId="77777777" w:rsidR="00912B76" w:rsidRDefault="0072263F" w:rsidP="007226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Przetwarzanie jest niezbędne do wykonania umowy, której stroną jest osoba, której dane dotyczą lub do podjęcia działań na żądanie osoby, której dane dotyczą, przed zawarciem umowy (art.6+ lit 1 ust. b RODO)</w:t>
      </w:r>
    </w:p>
    <w:p w14:paraId="544AAF96" w14:textId="77777777" w:rsidR="00912B76" w:rsidRDefault="0072263F" w:rsidP="007226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Przetwarzanie jest niezbędne do wykonywania zadania realizowanego w interesie publicznym lub w ramach sprawowania władzy publicznej powierzonej administratorowi (art. 6 ust.1 lit. e RODO)</w:t>
      </w:r>
    </w:p>
    <w:p w14:paraId="544AAF97" w14:textId="77777777" w:rsidR="00912B76" w:rsidRDefault="00912B76">
      <w:pPr>
        <w:tabs>
          <w:tab w:val="left" w:pos="6240"/>
        </w:tabs>
        <w:rPr>
          <w:rFonts w:ascii="Arial" w:eastAsia="Arial" w:hAnsi="Arial" w:cs="Arial"/>
          <w:sz w:val="20"/>
          <w:szCs w:val="20"/>
        </w:rPr>
      </w:pPr>
    </w:p>
    <w:p w14:paraId="544AAF98" w14:textId="77777777" w:rsidR="00912B76" w:rsidRDefault="0072263F">
      <w:pPr>
        <w:tabs>
          <w:tab w:val="left" w:pos="624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IV. Rodzaje przetwarzanych danych</w:t>
      </w:r>
    </w:p>
    <w:p w14:paraId="544AAF99" w14:textId="77777777" w:rsidR="00912B76" w:rsidRDefault="0072263F">
      <w:pPr>
        <w:tabs>
          <w:tab w:val="left" w:pos="6240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 zależności od wykonywanego zadania w obrębie realizowanego celu możemy przetwarzać następujące rodzaje Państwa danych:</w:t>
      </w:r>
    </w:p>
    <w:p w14:paraId="544AAF9A" w14:textId="77777777" w:rsidR="00912B76" w:rsidRDefault="0072263F" w:rsidP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1) dane identyfikujące osoby fizyczne, takie jak imię i nazwisko, adres, adres poczty elektronicznej, firma i adres, login, numer telefonu, numer faksu, numer Powszechnego Elektronicznego Systemu Ewidencji Ludności (PESEL), numer identyfikacji podatkowej (NIP), numer w krajowym rejestrze urzędowym podmiotów gospodarki narodowej (REGON) lub inne identyfikatory funkcjonujące w danym państwie, forma prawna prowadzonej działalności, forma własności mienia tej osoby, płeć, wiek, wykształcenie, identyfikatory internetowe;</w:t>
      </w:r>
    </w:p>
    <w:p w14:paraId="544AAF9B" w14:textId="77777777" w:rsidR="00912B76" w:rsidRDefault="0072263F" w:rsidP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2) dane związane z zakresem uczestnictwa osób fizycznych w projekcie, niewymienione w pkt 1, takie jak wymiar czasu pracy, stanowisko, kwota wynagrodzenia, obywatelstwo, obszar według stopnia</w:t>
      </w:r>
    </w:p>
    <w:p w14:paraId="544AAF9C" w14:textId="77777777" w:rsidR="00912B76" w:rsidRDefault="0072263F" w:rsidP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urbanizacji (DEGURBA), status mieszkaniowy, data rozpoczęcia udziału w projekcie lub wsparciu, data zakończenia udziału w projekcie lub wsparciu, status na rynku pracy, data założenia działalności gospodarczej, forma i okres za-angażowania w projekcie, planowana data zakończenia edukacji w placówce edukacyjnej, w której skorzystano ze wsparcia;</w:t>
      </w:r>
    </w:p>
    <w:p w14:paraId="544AAF9D" w14:textId="77777777" w:rsidR="00912B76" w:rsidRDefault="0072263F" w:rsidP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3) dane osób fizycznych niewymienione w pkt 1, które widnieją na dokumentach potwierdzających kwalifikowalność wydatków, w tym kwota wynagrodzenia, numer rachunku bankowego, oraz dane dotyczące szczególnych potrzeb osób, o których mowa w art. 2 pkt 3 ustawy z dnia 19 lipca 2019 r. o zapewnianiu dostępności osobom ze szczególnymi potrzebami (Dz. U. z 2020 r. poz. 1062 oraz z 2022 r. poz. 975 i 1079).</w:t>
      </w:r>
    </w:p>
    <w:p w14:paraId="544AAF9E" w14:textId="77777777" w:rsidR="00912B76" w:rsidRDefault="0072263F" w:rsidP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4) Dane dotyczące pochodzenia rasowego lub etnicznego lub zdrowia, o których mowa w art. 9 RODO oraz dane dotyczące terminu zakończenia odbywania kary pozbawienia wolności przez osoby skazane, o których mowa w art. 10 tego rozporządzenia, odnoszące się do osób otrzymujących wsparcie z EFS+.</w:t>
      </w:r>
    </w:p>
    <w:p w14:paraId="544AAF9F" w14:textId="77777777" w:rsidR="00912B76" w:rsidRDefault="0072263F">
      <w:pPr>
        <w:tabs>
          <w:tab w:val="left" w:pos="624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V. Sposób pozyskiwania danych</w:t>
      </w:r>
    </w:p>
    <w:p w14:paraId="544AAFA0" w14:textId="77777777" w:rsidR="00912B76" w:rsidRDefault="0072263F" w:rsidP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Dane pozyskujemy bezpośrednio od osób, których one dotyczą, albo od instytucji i podmiotów zaangażowanych w realizację Programów współfinansowanych z EFS+, w tym w szczególności od wnioskodawców, beneficjentów, partnerów.</w:t>
      </w:r>
    </w:p>
    <w:p w14:paraId="544AAFA1" w14:textId="77777777" w:rsidR="00912B76" w:rsidRDefault="0072263F">
      <w:pPr>
        <w:tabs>
          <w:tab w:val="left" w:pos="624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VI. Dostęp do danych osobowych</w:t>
      </w:r>
    </w:p>
    <w:p w14:paraId="544AAFA2" w14:textId="77777777" w:rsidR="00912B76" w:rsidRDefault="0072263F" w:rsidP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Dostęp do Państwa danych osobowych mają pracownicy administratora. Ponadto Państwa dane osobowe mogą być powierzane lub udostępniane: </w:t>
      </w:r>
    </w:p>
    <w:p w14:paraId="544AAFA3" w14:textId="77777777" w:rsidR="00912B76" w:rsidRDefault="0072263F" w:rsidP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1. podmiotom, którym zleciliśmy wykonywanie zadań w związku z koordynacją zadań związanych z EFS+, </w:t>
      </w:r>
    </w:p>
    <w:p w14:paraId="544AAFA4" w14:textId="77777777" w:rsidR="00912B76" w:rsidRDefault="0072263F">
      <w:pPr>
        <w:tabs>
          <w:tab w:val="left" w:pos="6240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2. organom Komisji Europejskiej, ministrowi właściwemu do spraw finansów publicznych, </w:t>
      </w:r>
    </w:p>
    <w:p w14:paraId="544AAFA5" w14:textId="77777777" w:rsidR="00912B76" w:rsidRDefault="0072263F" w:rsidP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3. podmiotom, które wykonują dla nas usługi związane z obsługą i rozwojem systemów teleinformatycznych, a także zapewnieniem łączności, np. dostawcom rozwiązań IT i operatorom telekomunikacyjnym.</w:t>
      </w:r>
    </w:p>
    <w:p w14:paraId="544AAFA6" w14:textId="77777777" w:rsidR="00912B76" w:rsidRDefault="0072263F">
      <w:pPr>
        <w:tabs>
          <w:tab w:val="left" w:pos="624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VII. Okres przechowywania danych</w:t>
      </w:r>
    </w:p>
    <w:p w14:paraId="544AAFA7" w14:textId="77777777" w:rsidR="00912B76" w:rsidRDefault="0072263F" w:rsidP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Będziemy przechowywać Państwa dane osobowe przez okres niezbędny do realizacji celów określonych w punkcie II oraz zgodnie z przepisami o narodowym zasobie archiwalnym i archiwach.</w:t>
      </w:r>
    </w:p>
    <w:p w14:paraId="544AAFA8" w14:textId="77777777" w:rsidR="00912B76" w:rsidRDefault="0072263F">
      <w:pPr>
        <w:tabs>
          <w:tab w:val="left" w:pos="624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VIII. Prawa osób, których dane dotyczą</w:t>
      </w:r>
    </w:p>
    <w:p w14:paraId="544AAFA9" w14:textId="77777777" w:rsidR="00912B76" w:rsidRDefault="0072263F">
      <w:pPr>
        <w:tabs>
          <w:tab w:val="left" w:pos="6240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Przysługują Państwu następujące prawa:</w:t>
      </w:r>
    </w:p>
    <w:p w14:paraId="544AAFAA" w14:textId="77777777" w:rsidR="00912B76" w:rsidRDefault="0072263F">
      <w:pPr>
        <w:tabs>
          <w:tab w:val="left" w:pos="6240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 prawo dostępu do swoich danych oraz otrzymania ich kopii (art. 15 RODO),</w:t>
      </w:r>
    </w:p>
    <w:p w14:paraId="544AAFAB" w14:textId="77777777" w:rsidR="00912B76" w:rsidRDefault="0072263F">
      <w:pPr>
        <w:tabs>
          <w:tab w:val="left" w:pos="6240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2. prawo do sprostowania swoich danych (art. 16 RODO),</w:t>
      </w:r>
    </w:p>
    <w:p w14:paraId="544AAFAC" w14:textId="77777777" w:rsidR="00912B76" w:rsidRDefault="0072263F" w:rsidP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 prawo do usunięcia swoich danych (art. 17 RODO) - jeśli nie zaistniały okoliczności, o których mowa w art. 17 ust. 3 RODO,</w:t>
      </w:r>
    </w:p>
    <w:p w14:paraId="544AAFAD" w14:textId="77777777" w:rsidR="00912B76" w:rsidRDefault="0072263F">
      <w:pPr>
        <w:tabs>
          <w:tab w:val="left" w:pos="6240"/>
        </w:tabs>
      </w:pPr>
      <w:r>
        <w:rPr>
          <w:rFonts w:ascii="Arial" w:eastAsia="Arial" w:hAnsi="Arial" w:cs="Arial"/>
          <w:sz w:val="20"/>
          <w:szCs w:val="20"/>
        </w:rPr>
        <w:t>4. prawo do żądania od administratora ograniczenia przetwarzania swoich danych (art. 18 RODO),</w:t>
      </w:r>
      <w:r>
        <w:t xml:space="preserve"> </w:t>
      </w:r>
    </w:p>
    <w:p w14:paraId="544AAFAE" w14:textId="77777777" w:rsidR="00912B76" w:rsidRDefault="0072263F" w:rsidP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5. 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544AAFAF" w14:textId="77777777" w:rsidR="00912B76" w:rsidRDefault="0072263F">
      <w:pPr>
        <w:tabs>
          <w:tab w:val="left" w:pos="624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IX. Zautomatyzowane podejmowanie decyzji</w:t>
      </w:r>
    </w:p>
    <w:p w14:paraId="544AAFB0" w14:textId="77777777" w:rsidR="00912B76" w:rsidRDefault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Dane osobowe nie będą podlegały zautomatyzowanemu podejmowaniu decyzji, w tym profilowaniu.</w:t>
      </w:r>
    </w:p>
    <w:p w14:paraId="544AAFB1" w14:textId="77777777" w:rsidR="00912B76" w:rsidRDefault="0072263F">
      <w:pPr>
        <w:tabs>
          <w:tab w:val="left" w:pos="624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X. Przekazywanie danych do państwa trzeciego</w:t>
      </w:r>
    </w:p>
    <w:p w14:paraId="544AAFB2" w14:textId="77777777" w:rsidR="00912B76" w:rsidRDefault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Państwa dane osobowe nie będą przekazywane do państwa trzeciego.</w:t>
      </w:r>
    </w:p>
    <w:p w14:paraId="544AAFB3" w14:textId="77777777" w:rsidR="00912B76" w:rsidRDefault="0072263F">
      <w:pPr>
        <w:tabs>
          <w:tab w:val="left" w:pos="6240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XI. Kontakt z administratorem danych i Inspektorem Ochrony Danych</w:t>
      </w:r>
    </w:p>
    <w:p w14:paraId="544AAFB4" w14:textId="77777777" w:rsidR="00912B76" w:rsidRDefault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Jeśli mają Państwo pytania dotyczące przetwarzania przez ministra właściwego do spraw rozwoju regionalnego danych osobowych, prosimy kontaktować się z Inspektorem Ochrony Danych (IOD) w następujący sposób: </w:t>
      </w:r>
    </w:p>
    <w:p w14:paraId="544AAFB5" w14:textId="77777777" w:rsidR="00912B76" w:rsidRDefault="0072263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pocztą tradycyjną (ul. Wspólna 2/4, 00-926 Warszawa),</w:t>
      </w:r>
    </w:p>
    <w:p w14:paraId="544AAFB6" w14:textId="77777777" w:rsidR="00912B76" w:rsidRDefault="0072263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elektronicznie (adres e-mail: </w:t>
      </w:r>
      <w:hyperlink r:id="rId8">
        <w:r>
          <w:rPr>
            <w:rFonts w:ascii="Arial" w:eastAsia="Arial" w:hAnsi="Arial" w:cs="Arial"/>
            <w:color w:val="0563C1"/>
            <w:sz w:val="20"/>
            <w:szCs w:val="20"/>
            <w:u w:val="single"/>
          </w:rPr>
          <w:t>IOD@mfipr.gov.pl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) </w:t>
      </w:r>
    </w:p>
    <w:p w14:paraId="544AAFB7" w14:textId="77777777" w:rsidR="00912B76" w:rsidRDefault="0072263F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Jeśli mają Państwo pytania dotyczące przetwarzania przez Grupę Wspierania Biznesu sp. z </w:t>
      </w:r>
      <w:proofErr w:type="spellStart"/>
      <w:r>
        <w:rPr>
          <w:rFonts w:ascii="Arial" w:eastAsia="Arial" w:hAnsi="Arial" w:cs="Arial"/>
          <w:sz w:val="20"/>
          <w:szCs w:val="20"/>
        </w:rPr>
        <w:t>o.o</w:t>
      </w:r>
      <w:proofErr w:type="spellEnd"/>
      <w:r>
        <w:rPr>
          <w:rFonts w:ascii="Arial" w:eastAsia="Arial" w:hAnsi="Arial" w:cs="Arial"/>
          <w:sz w:val="20"/>
          <w:szCs w:val="20"/>
        </w:rPr>
        <w:t>, prosimy kontaktować się z Inspektorem Ochrony Danych (IOD) w następujący sposób:</w:t>
      </w:r>
    </w:p>
    <w:p w14:paraId="544AAFB8" w14:textId="77777777" w:rsidR="00912B76" w:rsidRDefault="0072263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pocztą tradycyjną (ul. Kleczkowska 45, lok.1 50-227 Wrocław</w:t>
      </w:r>
    </w:p>
    <w:p w14:paraId="544AAFB9" w14:textId="77777777" w:rsidR="00912B76" w:rsidRDefault="0072263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elektronicznie (adres e-mail: katarzyna.sapa@grupawspierania.pl)</w:t>
      </w:r>
    </w:p>
    <w:p w14:paraId="544AAFBA" w14:textId="77777777" w:rsidR="00912B76" w:rsidRDefault="00912B76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</w:p>
    <w:p w14:paraId="544AAFBB" w14:textId="77777777" w:rsidR="00912B76" w:rsidRDefault="00912B76">
      <w:pPr>
        <w:tabs>
          <w:tab w:val="left" w:pos="6240"/>
        </w:tabs>
        <w:jc w:val="both"/>
        <w:rPr>
          <w:rFonts w:ascii="Arial" w:eastAsia="Arial" w:hAnsi="Arial" w:cs="Arial"/>
          <w:sz w:val="20"/>
          <w:szCs w:val="20"/>
        </w:rPr>
      </w:pPr>
    </w:p>
    <w:p w14:paraId="544AAFBC" w14:textId="77777777" w:rsidR="00912B76" w:rsidRDefault="00912B76">
      <w:pPr>
        <w:tabs>
          <w:tab w:val="left" w:pos="6240"/>
        </w:tabs>
        <w:rPr>
          <w:rFonts w:ascii="Arial" w:eastAsia="Arial" w:hAnsi="Arial" w:cs="Arial"/>
          <w:b/>
          <w:bCs/>
          <w:sz w:val="20"/>
          <w:szCs w:val="20"/>
        </w:rPr>
      </w:pPr>
    </w:p>
    <w:sectPr w:rsidR="00912B7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BB537" w14:textId="77777777" w:rsidR="00B427EB" w:rsidRDefault="00B427EB">
      <w:pPr>
        <w:spacing w:after="0" w:line="240" w:lineRule="auto"/>
      </w:pPr>
      <w:r>
        <w:separator/>
      </w:r>
    </w:p>
  </w:endnote>
  <w:endnote w:type="continuationSeparator" w:id="0">
    <w:p w14:paraId="44FB9C8C" w14:textId="77777777" w:rsidR="00B427EB" w:rsidRDefault="00B42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1E8F02F-BBE3-4B21-96D8-8CCF30B16A9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C202945F-8B8B-42A1-B30A-FCF05519EF22}"/>
    <w:embedBold r:id="rId3" w:fontKey="{C739548C-3127-4815-8CAD-D5F52F5C8449}"/>
    <w:embedItalic r:id="rId4" w:fontKey="{B278291B-A968-4860-8AE0-DAD2912FBD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860BB4BF-53AE-4266-8921-A4CD1AF094E1}"/>
    <w:embedItalic r:id="rId6" w:fontKey="{E50B8B32-C0E3-4D88-9797-EA3DBD740BE2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7" w:fontKey="{D9124A2D-5385-49AC-8E64-6B9C260E540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AAFBE" w14:textId="172A438D" w:rsidR="00912B76" w:rsidRPr="00F60386" w:rsidRDefault="00F60386">
    <w:pPr>
      <w:tabs>
        <w:tab w:val="left" w:pos="6240"/>
      </w:tabs>
      <w:jc w:val="center"/>
      <w:rPr>
        <w:rFonts w:ascii="Arial" w:eastAsia="Arial" w:hAnsi="Arial" w:cs="Arial"/>
        <w:i/>
        <w:iCs/>
        <w:sz w:val="18"/>
        <w:szCs w:val="18"/>
      </w:rPr>
    </w:pPr>
    <w:r w:rsidRPr="00F60386">
      <w:rPr>
        <w:rFonts w:ascii="Arial" w:eastAsia="Arial" w:hAnsi="Arial" w:cs="Arial"/>
        <w:i/>
        <w:iCs/>
        <w:sz w:val="18"/>
        <w:szCs w:val="18"/>
      </w:rPr>
      <w:t xml:space="preserve">Projekt nr </w:t>
    </w:r>
    <w:r w:rsidRPr="00F60386">
      <w:rPr>
        <w:rFonts w:ascii="Arial" w:eastAsia="Arial" w:hAnsi="Arial" w:cs="Arial"/>
        <w:sz w:val="18"/>
        <w:szCs w:val="18"/>
      </w:rPr>
      <w:t>FEDS.07.09-IP.02-0074/24</w:t>
    </w:r>
    <w:r w:rsidRPr="00F60386">
      <w:rPr>
        <w:rFonts w:ascii="Arial" w:eastAsia="Arial" w:hAnsi="Arial" w:cs="Arial"/>
        <w:i/>
        <w:iCs/>
        <w:sz w:val="18"/>
        <w:szCs w:val="18"/>
      </w:rPr>
      <w:t xml:space="preserve"> pn.</w:t>
    </w:r>
    <w:r w:rsidRPr="00F60386">
      <w:rPr>
        <w:rFonts w:ascii="Arial" w:eastAsia="Arial" w:hAnsi="Arial" w:cs="Arial"/>
        <w:sz w:val="18"/>
        <w:szCs w:val="18"/>
      </w:rPr>
      <w:t xml:space="preserve"> „Nowe kompetencje. Nowe możliwości. Lepsza praca!”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EA6C5" w14:textId="77777777" w:rsidR="00B427EB" w:rsidRDefault="00B427EB">
      <w:pPr>
        <w:spacing w:after="0" w:line="240" w:lineRule="auto"/>
      </w:pPr>
      <w:r>
        <w:separator/>
      </w:r>
    </w:p>
  </w:footnote>
  <w:footnote w:type="continuationSeparator" w:id="0">
    <w:p w14:paraId="4135997C" w14:textId="77777777" w:rsidR="00B427EB" w:rsidRDefault="00B427EB">
      <w:pPr>
        <w:spacing w:after="0" w:line="240" w:lineRule="auto"/>
      </w:pPr>
      <w:r>
        <w:continuationSeparator/>
      </w:r>
    </w:p>
  </w:footnote>
  <w:footnote w:id="1">
    <w:p w14:paraId="544AAFC1" w14:textId="77777777" w:rsidR="00912B76" w:rsidRDefault="007226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>Dotyczy wyłącznie projektów aktywizujących osoby odbywające karę pozbawienia wolności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AAFBD" w14:textId="77777777" w:rsidR="00912B76" w:rsidRDefault="007226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44AAFBF" wp14:editId="544AAFC0">
          <wp:extent cx="5760720" cy="792480"/>
          <wp:effectExtent l="0" t="0" r="0" b="0"/>
          <wp:docPr id="5" name="image1.jpg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92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51039"/>
    <w:multiLevelType w:val="multilevel"/>
    <w:tmpl w:val="FB2C55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B1D97"/>
    <w:multiLevelType w:val="multilevel"/>
    <w:tmpl w:val="5E380DE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B7E88"/>
    <w:multiLevelType w:val="multilevel"/>
    <w:tmpl w:val="F5E4E0D8"/>
    <w:lvl w:ilvl="0">
      <w:start w:val="1"/>
      <w:numFmt w:val="bullet"/>
      <w:lvlText w:val="▪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5006F36"/>
    <w:multiLevelType w:val="multilevel"/>
    <w:tmpl w:val="811EBA9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77647A4"/>
    <w:multiLevelType w:val="multilevel"/>
    <w:tmpl w:val="55981BB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F7633DE"/>
    <w:multiLevelType w:val="multilevel"/>
    <w:tmpl w:val="FCC84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188842">
    <w:abstractNumId w:val="1"/>
  </w:num>
  <w:num w:numId="2" w16cid:durableId="700786364">
    <w:abstractNumId w:val="0"/>
  </w:num>
  <w:num w:numId="3" w16cid:durableId="1100178345">
    <w:abstractNumId w:val="4"/>
  </w:num>
  <w:num w:numId="4" w16cid:durableId="2072532079">
    <w:abstractNumId w:val="2"/>
  </w:num>
  <w:num w:numId="5" w16cid:durableId="1660227556">
    <w:abstractNumId w:val="3"/>
  </w:num>
  <w:num w:numId="6" w16cid:durableId="906767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B76"/>
    <w:rsid w:val="001005D3"/>
    <w:rsid w:val="001A6339"/>
    <w:rsid w:val="002725EC"/>
    <w:rsid w:val="002869AC"/>
    <w:rsid w:val="002A6186"/>
    <w:rsid w:val="002C1A49"/>
    <w:rsid w:val="003412DC"/>
    <w:rsid w:val="003770C1"/>
    <w:rsid w:val="004D00ED"/>
    <w:rsid w:val="005467AF"/>
    <w:rsid w:val="005C2DA0"/>
    <w:rsid w:val="006545E6"/>
    <w:rsid w:val="006B26D8"/>
    <w:rsid w:val="0072263F"/>
    <w:rsid w:val="00912B76"/>
    <w:rsid w:val="00915C1F"/>
    <w:rsid w:val="00A55408"/>
    <w:rsid w:val="00A623DB"/>
    <w:rsid w:val="00B427EB"/>
    <w:rsid w:val="00BF59D4"/>
    <w:rsid w:val="00C062E9"/>
    <w:rsid w:val="00E517AE"/>
    <w:rsid w:val="00E80445"/>
    <w:rsid w:val="00F6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AAF80"/>
  <w15:docId w15:val="{C16EAAB6-1CB7-4CDF-B3FF-8E7F36D7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link w:val="NagwekZnak"/>
    <w:uiPriority w:val="99"/>
    <w:unhideWhenUsed/>
    <w:rsid w:val="00385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3E1"/>
  </w:style>
  <w:style w:type="paragraph" w:styleId="Stopka">
    <w:name w:val="footer"/>
    <w:link w:val="StopkaZnak"/>
    <w:uiPriority w:val="99"/>
    <w:unhideWhenUsed/>
    <w:rsid w:val="00385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53E1"/>
  </w:style>
  <w:style w:type="paragraph" w:styleId="Akapitzlist">
    <w:name w:val="List Paragraph"/>
    <w:uiPriority w:val="1"/>
    <w:qFormat/>
    <w:rsid w:val="00C11AE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5F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5FB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uiPriority w:val="9"/>
    <w:rsid w:val="00E05FB5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paragraph" w:customStyle="1" w:styleId="eael-feature-list-content">
    <w:name w:val="eael-feature-list-content"/>
    <w:rsid w:val="00E05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4Znak">
    <w:name w:val="Nagłówek 4 Znak"/>
    <w:basedOn w:val="Domylnaczcionkaakapitu"/>
    <w:uiPriority w:val="9"/>
    <w:semiHidden/>
    <w:rsid w:val="00D621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przypisudolnego">
    <w:name w:val="footnote text"/>
    <w:link w:val="TekstprzypisudolnegoZnak"/>
    <w:uiPriority w:val="99"/>
    <w:semiHidden/>
    <w:unhideWhenUsed/>
    <w:rsid w:val="00F40D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0D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0DBB"/>
    <w:rPr>
      <w:vertAlign w:val="superscript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sFNIS3DVb6kKLitTkqvO2YbaTg==">CgMxLjAyDmguZHUxM2NubHI3YTU2OAByITE1VXhxR2dLSkZNRFU3RkhqSEdvbmhMOFh2a1JvckRXLQ==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1173</Words>
  <Characters>7043</Characters>
  <Application>Microsoft Office Word</Application>
  <DocSecurity>0</DocSecurity>
  <Lines>58</Lines>
  <Paragraphs>16</Paragraphs>
  <ScaleCrop>false</ScaleCrop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Mączka</dc:creator>
  <cp:lastModifiedBy>Nataliia Moskalenko</cp:lastModifiedBy>
  <cp:revision>20</cp:revision>
  <dcterms:created xsi:type="dcterms:W3CDTF">2025-12-18T15:32:00Z</dcterms:created>
  <dcterms:modified xsi:type="dcterms:W3CDTF">2026-02-03T10:57:00Z</dcterms:modified>
</cp:coreProperties>
</file>